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66196" w14:textId="77777777" w:rsidR="00AA5C61" w:rsidRPr="006F323A" w:rsidRDefault="00AA5C61" w:rsidP="00AA5C61">
      <w:pPr>
        <w:rPr>
          <w:rFonts w:ascii="Arial" w:hAnsi="Arial" w:cs="Arial"/>
          <w:b/>
          <w:bCs/>
          <w:sz w:val="22"/>
          <w:szCs w:val="22"/>
        </w:rPr>
      </w:pPr>
      <w:r w:rsidRPr="006F323A">
        <w:rPr>
          <w:rFonts w:ascii="Arial" w:hAnsi="Arial" w:cs="Arial"/>
          <w:b/>
          <w:bCs/>
          <w:sz w:val="22"/>
          <w:szCs w:val="22"/>
        </w:rPr>
        <w:t>ŽIVOTOPIS / CURRICULUM VITAE</w:t>
      </w:r>
    </w:p>
    <w:p w14:paraId="0C9A82F3" w14:textId="2CC32542" w:rsidR="00AA5C61" w:rsidRPr="006F323A" w:rsidRDefault="00AA5C61" w:rsidP="00AA5C61">
      <w:pPr>
        <w:rPr>
          <w:rFonts w:ascii="Arial" w:hAnsi="Arial" w:cs="Arial"/>
          <w:sz w:val="22"/>
          <w:szCs w:val="22"/>
        </w:rPr>
      </w:pPr>
      <w:r w:rsidRPr="006F323A">
        <w:rPr>
          <w:rFonts w:ascii="Arial" w:hAnsi="Arial" w:cs="Arial"/>
          <w:b/>
          <w:bCs/>
          <w:sz w:val="22"/>
          <w:szCs w:val="22"/>
        </w:rPr>
        <w:t>Martin Mňuk</w:t>
      </w:r>
      <w:r w:rsidRPr="006F323A">
        <w:rPr>
          <w:rFonts w:ascii="Arial" w:hAnsi="Arial" w:cs="Arial"/>
          <w:sz w:val="22"/>
          <w:szCs w:val="22"/>
        </w:rPr>
        <w:br/>
      </w:r>
      <w:r w:rsidR="004F4133">
        <w:rPr>
          <w:rFonts w:ascii="Arial" w:hAnsi="Arial" w:cs="Arial"/>
          <w:b/>
          <w:bCs/>
          <w:sz w:val="22"/>
          <w:szCs w:val="22"/>
        </w:rPr>
        <w:t xml:space="preserve">Věk: 40 let </w:t>
      </w:r>
      <w:r w:rsidR="004F4133" w:rsidRPr="004F4133">
        <w:rPr>
          <w:rFonts w:ascii="Arial" w:hAnsi="Arial" w:cs="Arial"/>
          <w:sz w:val="22"/>
          <w:szCs w:val="22"/>
        </w:rPr>
        <w:t>|</w:t>
      </w:r>
      <w:r w:rsidR="004F4133">
        <w:rPr>
          <w:rFonts w:ascii="Arial" w:hAnsi="Arial" w:cs="Arial"/>
          <w:b/>
          <w:bCs/>
          <w:sz w:val="22"/>
          <w:szCs w:val="22"/>
        </w:rPr>
        <w:t xml:space="preserve"> </w:t>
      </w:r>
      <w:r w:rsidRPr="006F323A">
        <w:rPr>
          <w:rFonts w:ascii="Arial" w:hAnsi="Arial" w:cs="Arial"/>
          <w:b/>
          <w:bCs/>
          <w:sz w:val="22"/>
          <w:szCs w:val="22"/>
        </w:rPr>
        <w:t>Adresa:</w:t>
      </w:r>
      <w:r w:rsidRPr="006F323A">
        <w:rPr>
          <w:rFonts w:ascii="Arial" w:hAnsi="Arial" w:cs="Arial"/>
          <w:sz w:val="22"/>
          <w:szCs w:val="22"/>
        </w:rPr>
        <w:t> Sportovní 3203, 276 01 Mělník</w:t>
      </w:r>
      <w:r w:rsidRPr="006F323A">
        <w:rPr>
          <w:rFonts w:ascii="Arial" w:hAnsi="Arial" w:cs="Arial"/>
          <w:sz w:val="22"/>
          <w:szCs w:val="22"/>
        </w:rPr>
        <w:br/>
      </w:r>
      <w:r w:rsidRPr="006F323A">
        <w:rPr>
          <w:rFonts w:ascii="Arial" w:hAnsi="Arial" w:cs="Arial"/>
          <w:b/>
          <w:bCs/>
          <w:sz w:val="22"/>
          <w:szCs w:val="22"/>
        </w:rPr>
        <w:t>Telefon:</w:t>
      </w:r>
      <w:r w:rsidRPr="006F323A">
        <w:rPr>
          <w:rFonts w:ascii="Arial" w:hAnsi="Arial" w:cs="Arial"/>
          <w:sz w:val="22"/>
          <w:szCs w:val="22"/>
        </w:rPr>
        <w:t> +420 731 523 468 | </w:t>
      </w:r>
      <w:r w:rsidRPr="006F323A">
        <w:rPr>
          <w:rFonts w:ascii="Arial" w:hAnsi="Arial" w:cs="Arial"/>
          <w:b/>
          <w:bCs/>
          <w:sz w:val="22"/>
          <w:szCs w:val="22"/>
        </w:rPr>
        <w:t>E-mail:</w:t>
      </w:r>
      <w:r w:rsidRPr="006F323A">
        <w:rPr>
          <w:rFonts w:ascii="Arial" w:hAnsi="Arial" w:cs="Arial"/>
          <w:sz w:val="22"/>
          <w:szCs w:val="22"/>
        </w:rPr>
        <w:t> martin.mnuk@centrum.cz</w:t>
      </w:r>
      <w:r w:rsidRPr="006F323A">
        <w:rPr>
          <w:rFonts w:ascii="Arial" w:hAnsi="Arial" w:cs="Arial"/>
          <w:sz w:val="22"/>
          <w:szCs w:val="22"/>
        </w:rPr>
        <w:br/>
      </w:r>
      <w:r w:rsidRPr="006F323A">
        <w:rPr>
          <w:rFonts w:ascii="Arial" w:hAnsi="Arial" w:cs="Arial"/>
          <w:b/>
          <w:bCs/>
          <w:sz w:val="22"/>
          <w:szCs w:val="22"/>
        </w:rPr>
        <w:t>Státní příslušnost:</w:t>
      </w:r>
      <w:r w:rsidRPr="006F323A">
        <w:rPr>
          <w:rFonts w:ascii="Arial" w:hAnsi="Arial" w:cs="Arial"/>
          <w:sz w:val="22"/>
          <w:szCs w:val="22"/>
        </w:rPr>
        <w:t> ČR</w:t>
      </w:r>
    </w:p>
    <w:p w14:paraId="1E9E5462" w14:textId="77777777" w:rsidR="00AA5C61" w:rsidRPr="006F323A" w:rsidRDefault="00000000" w:rsidP="00AA5C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466284E6">
          <v:rect id="_x0000_i1025" style="width:0;height:.75pt" o:hralign="center" o:hrstd="t" o:hr="t" fillcolor="#a0a0a0" stroked="f"/>
        </w:pict>
      </w:r>
    </w:p>
    <w:p w14:paraId="3B17FE9B" w14:textId="77777777" w:rsidR="00AA5C61" w:rsidRPr="006F323A" w:rsidRDefault="00AA5C61" w:rsidP="00AA5C61">
      <w:pPr>
        <w:rPr>
          <w:rFonts w:ascii="Arial" w:hAnsi="Arial" w:cs="Arial"/>
          <w:b/>
          <w:bCs/>
          <w:sz w:val="22"/>
          <w:szCs w:val="22"/>
        </w:rPr>
      </w:pPr>
      <w:r w:rsidRPr="006F323A">
        <w:rPr>
          <w:rFonts w:ascii="Arial" w:hAnsi="Arial" w:cs="Arial"/>
          <w:b/>
          <w:bCs/>
          <w:sz w:val="22"/>
          <w:szCs w:val="22"/>
        </w:rPr>
        <w:t>PROFESNÍ PROFIL</w:t>
      </w:r>
    </w:p>
    <w:p w14:paraId="228F5355" w14:textId="78B55A97" w:rsidR="00AA5C61" w:rsidRDefault="00AA5C61" w:rsidP="00AA5C61">
      <w:pPr>
        <w:jc w:val="both"/>
        <w:rPr>
          <w:rFonts w:ascii="Arial" w:hAnsi="Arial" w:cs="Arial"/>
          <w:sz w:val="22"/>
          <w:szCs w:val="22"/>
        </w:rPr>
      </w:pPr>
      <w:r w:rsidRPr="006F323A">
        <w:rPr>
          <w:rFonts w:ascii="Arial" w:hAnsi="Arial" w:cs="Arial"/>
          <w:sz w:val="22"/>
          <w:szCs w:val="22"/>
        </w:rPr>
        <w:t>Zkušený odborník ve státní správě s více než 17 lety praxe v oblasti kontrolní činnosti, práva, správy daní a veřejných zakázek. Disponuji tříletou úspěšnou praxí na pozici vedoucího oddělení. Vynikám hlubokou znalostí správního práva, analytickým myšlením, schopností řídit lidi a precizností při dohledu nad dodržováním legislativy.</w:t>
      </w:r>
      <w:r w:rsidR="006F323A" w:rsidRPr="006F323A">
        <w:rPr>
          <w:rFonts w:ascii="Arial" w:hAnsi="Arial" w:cs="Arial"/>
          <w:sz w:val="22"/>
          <w:szCs w:val="22"/>
        </w:rPr>
        <w:t xml:space="preserve"> Dále jsem i po střední škole vzdělával v oblasti informačních technologií, účastnil se správy síti a údržby serverů u občanského sdružení MASON v Mělníku při poskytování internetu občanům Mělníka a okolí</w:t>
      </w:r>
      <w:r w:rsidR="00E72E7B">
        <w:rPr>
          <w:rFonts w:ascii="Arial" w:hAnsi="Arial" w:cs="Arial"/>
          <w:sz w:val="22"/>
          <w:szCs w:val="22"/>
        </w:rPr>
        <w:t xml:space="preserve"> (cca 800 uživatelů)</w:t>
      </w:r>
      <w:r w:rsidR="006F323A" w:rsidRPr="006F323A">
        <w:rPr>
          <w:rFonts w:ascii="Arial" w:hAnsi="Arial" w:cs="Arial"/>
          <w:sz w:val="22"/>
          <w:szCs w:val="22"/>
        </w:rPr>
        <w:t>.</w:t>
      </w:r>
      <w:r w:rsidR="00122F4F">
        <w:rPr>
          <w:rFonts w:ascii="Arial" w:hAnsi="Arial" w:cs="Arial"/>
          <w:sz w:val="22"/>
          <w:szCs w:val="22"/>
        </w:rPr>
        <w:t xml:space="preserve"> </w:t>
      </w:r>
      <w:r w:rsidR="00122F4F" w:rsidRPr="00122F4F">
        <w:rPr>
          <w:rFonts w:ascii="Arial" w:hAnsi="Arial" w:cs="Arial"/>
          <w:sz w:val="22"/>
          <w:szCs w:val="22"/>
        </w:rPr>
        <w:t xml:space="preserve">Disponuji praktickou zkušeností s konfigurací síťových prvků, správou bezdrátových spojů a </w:t>
      </w:r>
      <w:r w:rsidR="00E72E7B">
        <w:rPr>
          <w:rFonts w:ascii="Arial" w:hAnsi="Arial" w:cs="Arial"/>
          <w:sz w:val="22"/>
          <w:szCs w:val="22"/>
        </w:rPr>
        <w:t>malou zkušenost</w:t>
      </w:r>
      <w:r w:rsidR="00C213D4">
        <w:rPr>
          <w:rFonts w:ascii="Arial" w:hAnsi="Arial" w:cs="Arial"/>
          <w:sz w:val="22"/>
          <w:szCs w:val="22"/>
        </w:rPr>
        <w:t>í</w:t>
      </w:r>
      <w:r w:rsidR="00122F4F" w:rsidRPr="00122F4F">
        <w:rPr>
          <w:rFonts w:ascii="Arial" w:hAnsi="Arial" w:cs="Arial"/>
          <w:sz w:val="22"/>
          <w:szCs w:val="22"/>
        </w:rPr>
        <w:t xml:space="preserve"> </w:t>
      </w:r>
      <w:r w:rsidR="00E72E7B">
        <w:rPr>
          <w:rFonts w:ascii="Arial" w:hAnsi="Arial" w:cs="Arial"/>
          <w:sz w:val="22"/>
          <w:szCs w:val="22"/>
        </w:rPr>
        <w:t xml:space="preserve">s </w:t>
      </w:r>
      <w:r w:rsidR="00122F4F" w:rsidRPr="00122F4F">
        <w:rPr>
          <w:rFonts w:ascii="Arial" w:hAnsi="Arial" w:cs="Arial"/>
          <w:sz w:val="22"/>
          <w:szCs w:val="22"/>
        </w:rPr>
        <w:t>krizovým řízením při mitigaci kybernetick</w:t>
      </w:r>
      <w:r w:rsidR="00C213D4">
        <w:rPr>
          <w:rFonts w:ascii="Arial" w:hAnsi="Arial" w:cs="Arial"/>
          <w:sz w:val="22"/>
          <w:szCs w:val="22"/>
        </w:rPr>
        <w:t>ého</w:t>
      </w:r>
      <w:r w:rsidR="00122F4F" w:rsidRPr="00122F4F">
        <w:rPr>
          <w:rFonts w:ascii="Arial" w:hAnsi="Arial" w:cs="Arial"/>
          <w:sz w:val="22"/>
          <w:szCs w:val="22"/>
        </w:rPr>
        <w:t xml:space="preserve"> útoků. </w:t>
      </w:r>
      <w:r w:rsidR="00DA3316">
        <w:rPr>
          <w:rFonts w:ascii="Arial" w:hAnsi="Arial" w:cs="Arial"/>
          <w:sz w:val="22"/>
          <w:szCs w:val="22"/>
        </w:rPr>
        <w:t xml:space="preserve">Vzhledem ke své extrovertní povaze jsem vždy naslouchal potřeby a jednal rychle. </w:t>
      </w:r>
    </w:p>
    <w:p w14:paraId="6F7CA13E" w14:textId="77777777" w:rsidR="00AA5C61" w:rsidRPr="006F323A" w:rsidRDefault="00000000" w:rsidP="00AA5C6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4C915760">
          <v:rect id="_x0000_i1026" style="width:0;height:.75pt" o:hralign="center" o:hrstd="t" o:hr="t" fillcolor="#a0a0a0" stroked="f"/>
        </w:pict>
      </w:r>
    </w:p>
    <w:p w14:paraId="1B42BEA9" w14:textId="77777777" w:rsidR="00AA5C61" w:rsidRPr="006F323A" w:rsidRDefault="00AA5C61" w:rsidP="00AA5C6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F323A">
        <w:rPr>
          <w:rFonts w:ascii="Arial" w:hAnsi="Arial" w:cs="Arial"/>
          <w:b/>
          <w:bCs/>
          <w:sz w:val="22"/>
          <w:szCs w:val="22"/>
        </w:rPr>
        <w:t>PRACOVNÍ ZKUŠENOSTI</w:t>
      </w:r>
    </w:p>
    <w:p w14:paraId="6A992C0A" w14:textId="77777777" w:rsidR="00AA5C61" w:rsidRPr="006F323A" w:rsidRDefault="00AA5C61" w:rsidP="00AA5C61">
      <w:pPr>
        <w:jc w:val="both"/>
        <w:rPr>
          <w:rFonts w:ascii="Arial" w:hAnsi="Arial" w:cs="Arial"/>
          <w:sz w:val="22"/>
          <w:szCs w:val="22"/>
        </w:rPr>
      </w:pPr>
      <w:r w:rsidRPr="006F323A">
        <w:rPr>
          <w:rFonts w:ascii="Arial" w:hAnsi="Arial" w:cs="Arial"/>
          <w:b/>
          <w:bCs/>
          <w:sz w:val="22"/>
          <w:szCs w:val="22"/>
        </w:rPr>
        <w:t>02/2025 – současnost | VPŠ a SPŠ MV v Praze (Ministerstvo vnitra ČR)</w:t>
      </w:r>
      <w:r w:rsidRPr="006F323A">
        <w:rPr>
          <w:rFonts w:ascii="Arial" w:hAnsi="Arial" w:cs="Arial"/>
          <w:sz w:val="22"/>
          <w:szCs w:val="22"/>
        </w:rPr>
        <w:br/>
      </w:r>
      <w:r w:rsidRPr="006F323A">
        <w:rPr>
          <w:rFonts w:ascii="Arial" w:hAnsi="Arial" w:cs="Arial"/>
          <w:i/>
          <w:iCs/>
          <w:sz w:val="22"/>
          <w:szCs w:val="22"/>
        </w:rPr>
        <w:t>Oddělení veřejných zakázek</w:t>
      </w:r>
    </w:p>
    <w:p w14:paraId="113B62E3" w14:textId="77777777" w:rsidR="00AA5C61" w:rsidRPr="006F323A" w:rsidRDefault="00AA5C61" w:rsidP="00AA5C61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F323A">
        <w:rPr>
          <w:rFonts w:ascii="Arial" w:hAnsi="Arial" w:cs="Arial"/>
          <w:sz w:val="22"/>
          <w:szCs w:val="22"/>
        </w:rPr>
        <w:t>Komplexní administrace a kontrola zadávacích řízení malého i velkého rozsahu v souladu se ZZVZ.</w:t>
      </w:r>
    </w:p>
    <w:p w14:paraId="2E4D5D7B" w14:textId="77777777" w:rsidR="00AA5C61" w:rsidRPr="006F323A" w:rsidRDefault="00AA5C61" w:rsidP="00AA5C61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F323A">
        <w:rPr>
          <w:rFonts w:ascii="Arial" w:hAnsi="Arial" w:cs="Arial"/>
          <w:sz w:val="22"/>
          <w:szCs w:val="22"/>
        </w:rPr>
        <w:t>Příprava zadávacích dokumentací, posuzování a hodnocení nabídek.</w:t>
      </w:r>
    </w:p>
    <w:p w14:paraId="6908084E" w14:textId="77777777" w:rsidR="00AA5C61" w:rsidRPr="006F323A" w:rsidRDefault="00AA5C61" w:rsidP="00AA5C61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F323A">
        <w:rPr>
          <w:rFonts w:ascii="Arial" w:hAnsi="Arial" w:cs="Arial"/>
          <w:sz w:val="22"/>
          <w:szCs w:val="22"/>
        </w:rPr>
        <w:t>Právní a procesní podpora v rámci nákupních procesů státní organizace.</w:t>
      </w:r>
    </w:p>
    <w:p w14:paraId="74338341" w14:textId="77777777" w:rsidR="00AA5C61" w:rsidRPr="006F323A" w:rsidRDefault="00AA5C61" w:rsidP="00AA5C61">
      <w:pPr>
        <w:jc w:val="both"/>
        <w:rPr>
          <w:rFonts w:ascii="Arial" w:hAnsi="Arial" w:cs="Arial"/>
          <w:sz w:val="22"/>
          <w:szCs w:val="22"/>
        </w:rPr>
      </w:pPr>
      <w:r w:rsidRPr="006F323A">
        <w:rPr>
          <w:rFonts w:ascii="Arial" w:hAnsi="Arial" w:cs="Arial"/>
          <w:b/>
          <w:bCs/>
          <w:sz w:val="22"/>
          <w:szCs w:val="22"/>
        </w:rPr>
        <w:t>10/2024 – 01/2025 | LOM PRAHA s.p. (Letecké opravny Malešice – Ministerstvo obrany ČR)</w:t>
      </w:r>
      <w:r w:rsidRPr="006F323A">
        <w:rPr>
          <w:rFonts w:ascii="Arial" w:hAnsi="Arial" w:cs="Arial"/>
          <w:sz w:val="22"/>
          <w:szCs w:val="22"/>
        </w:rPr>
        <w:br/>
      </w:r>
      <w:r w:rsidRPr="006F323A">
        <w:rPr>
          <w:rFonts w:ascii="Arial" w:hAnsi="Arial" w:cs="Arial"/>
          <w:i/>
          <w:iCs/>
          <w:sz w:val="22"/>
          <w:szCs w:val="22"/>
        </w:rPr>
        <w:t>Oddělení veřejných zakázek</w:t>
      </w:r>
    </w:p>
    <w:p w14:paraId="773F5C88" w14:textId="77777777" w:rsidR="00AA5C61" w:rsidRPr="006F323A" w:rsidRDefault="00AA5C61" w:rsidP="00AA5C61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6F323A">
        <w:rPr>
          <w:rFonts w:ascii="Arial" w:hAnsi="Arial" w:cs="Arial"/>
          <w:sz w:val="22"/>
          <w:szCs w:val="22"/>
        </w:rPr>
        <w:t>Příprava podkladů pro zadávání veřejných zakázek strategického významu.</w:t>
      </w:r>
    </w:p>
    <w:p w14:paraId="54CDBA6D" w14:textId="7268BCCC" w:rsidR="00AA5C61" w:rsidRPr="006F323A" w:rsidRDefault="00AA5C61" w:rsidP="00AA5C61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6F323A">
        <w:rPr>
          <w:rFonts w:ascii="Arial" w:hAnsi="Arial" w:cs="Arial"/>
          <w:sz w:val="22"/>
          <w:szCs w:val="22"/>
        </w:rPr>
        <w:t xml:space="preserve">Komunikace s dodavateli </w:t>
      </w:r>
      <w:r w:rsidR="00221B92">
        <w:rPr>
          <w:rFonts w:ascii="Arial" w:hAnsi="Arial" w:cs="Arial"/>
          <w:sz w:val="22"/>
          <w:szCs w:val="22"/>
        </w:rPr>
        <w:t xml:space="preserve">(komunikace v ruském, ukrajinském a anglickém jazyce) </w:t>
      </w:r>
      <w:r w:rsidRPr="006F323A">
        <w:rPr>
          <w:rFonts w:ascii="Arial" w:hAnsi="Arial" w:cs="Arial"/>
          <w:sz w:val="22"/>
          <w:szCs w:val="22"/>
        </w:rPr>
        <w:t>a metodická podpora vnitřních složek podniku.</w:t>
      </w:r>
    </w:p>
    <w:p w14:paraId="7375CC86" w14:textId="77777777" w:rsidR="00AA5C61" w:rsidRPr="006F323A" w:rsidRDefault="00AA5C61" w:rsidP="00AA5C61">
      <w:pPr>
        <w:jc w:val="both"/>
        <w:rPr>
          <w:rFonts w:ascii="Arial" w:hAnsi="Arial" w:cs="Arial"/>
          <w:sz w:val="22"/>
          <w:szCs w:val="22"/>
        </w:rPr>
      </w:pPr>
      <w:r w:rsidRPr="006F323A">
        <w:rPr>
          <w:rFonts w:ascii="Arial" w:hAnsi="Arial" w:cs="Arial"/>
          <w:b/>
          <w:bCs/>
          <w:sz w:val="22"/>
          <w:szCs w:val="22"/>
        </w:rPr>
        <w:t>03/2006 – 09/2023 | Celní správa České republiky (17 let praxe)</w:t>
      </w:r>
      <w:r w:rsidRPr="006F323A">
        <w:rPr>
          <w:rFonts w:ascii="Arial" w:hAnsi="Arial" w:cs="Arial"/>
          <w:sz w:val="22"/>
          <w:szCs w:val="22"/>
        </w:rPr>
        <w:br/>
        <w:t>Během sedmnáctiletého působení jsem prošel klíčovými agendami s rostoucí mírou odpovědnosti:</w:t>
      </w:r>
    </w:p>
    <w:p w14:paraId="09342439" w14:textId="77777777" w:rsidR="00AA5C61" w:rsidRPr="006F323A" w:rsidRDefault="00AA5C61" w:rsidP="00AA5C61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6F323A">
        <w:rPr>
          <w:rFonts w:ascii="Arial" w:hAnsi="Arial" w:cs="Arial"/>
          <w:b/>
          <w:bCs/>
          <w:sz w:val="22"/>
          <w:szCs w:val="22"/>
        </w:rPr>
        <w:t>Oddělení právních a správních činností (7 let)</w:t>
      </w:r>
      <w:r w:rsidRPr="006F323A">
        <w:rPr>
          <w:rFonts w:ascii="Arial" w:hAnsi="Arial" w:cs="Arial"/>
          <w:sz w:val="22"/>
          <w:szCs w:val="22"/>
        </w:rPr>
        <w:t>: Vedení správních řízení, aplikace právních předpisů v praxi, tvorba rozhodnutí a právních stanovisek.</w:t>
      </w:r>
    </w:p>
    <w:p w14:paraId="305E55C8" w14:textId="354767BE" w:rsidR="00AA5C61" w:rsidRPr="006F323A" w:rsidRDefault="00AA5C61" w:rsidP="00AA5C61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6F323A">
        <w:rPr>
          <w:rFonts w:ascii="Arial" w:hAnsi="Arial" w:cs="Arial"/>
          <w:b/>
          <w:bCs/>
          <w:sz w:val="22"/>
          <w:szCs w:val="22"/>
        </w:rPr>
        <w:t>Vedoucí oddělení dohledu nad subjekty (3 roky)</w:t>
      </w:r>
      <w:r w:rsidRPr="006F323A">
        <w:rPr>
          <w:rFonts w:ascii="Arial" w:hAnsi="Arial" w:cs="Arial"/>
          <w:sz w:val="22"/>
          <w:szCs w:val="22"/>
        </w:rPr>
        <w:t>: Přímé řízení týmu zaměstnanců, plánování a organizace kontrolní činnosti, odpovědnost za výsledky oddělení a metodické vedení podřízených.</w:t>
      </w:r>
    </w:p>
    <w:p w14:paraId="2E0DA08A" w14:textId="77777777" w:rsidR="00AA5C61" w:rsidRPr="006F323A" w:rsidRDefault="00AA5C61" w:rsidP="00AA5C61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6F323A">
        <w:rPr>
          <w:rFonts w:ascii="Arial" w:hAnsi="Arial" w:cs="Arial"/>
          <w:b/>
          <w:bCs/>
          <w:sz w:val="22"/>
          <w:szCs w:val="22"/>
        </w:rPr>
        <w:lastRenderedPageBreak/>
        <w:t>Kontrolní oddělení (4 roky)</w:t>
      </w:r>
      <w:r w:rsidRPr="006F323A">
        <w:rPr>
          <w:rFonts w:ascii="Arial" w:hAnsi="Arial" w:cs="Arial"/>
          <w:sz w:val="22"/>
          <w:szCs w:val="22"/>
        </w:rPr>
        <w:t>: Výkon terénní i administrativní kontrolní činnosti, prověřování dodržování právních norem, sepisování protokolů a analýza rizik.</w:t>
      </w:r>
    </w:p>
    <w:p w14:paraId="5BD4A187" w14:textId="77777777" w:rsidR="00AA5C61" w:rsidRPr="006F323A" w:rsidRDefault="00AA5C61" w:rsidP="00AA5C61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6F323A">
        <w:rPr>
          <w:rFonts w:ascii="Arial" w:hAnsi="Arial" w:cs="Arial"/>
          <w:b/>
          <w:bCs/>
          <w:sz w:val="22"/>
          <w:szCs w:val="22"/>
        </w:rPr>
        <w:t>Daňové oddělení (3 roky)</w:t>
      </w:r>
      <w:r w:rsidRPr="006F323A">
        <w:rPr>
          <w:rFonts w:ascii="Arial" w:hAnsi="Arial" w:cs="Arial"/>
          <w:sz w:val="22"/>
          <w:szCs w:val="22"/>
        </w:rPr>
        <w:t>: Agenda správy daní a poplatků, kontrola daňových subjektů, aplikace daňového řádu.</w:t>
      </w:r>
    </w:p>
    <w:p w14:paraId="13EEB1C9" w14:textId="3D3311A0" w:rsidR="00AA5C61" w:rsidRPr="006F323A" w:rsidRDefault="00AA5C61" w:rsidP="00AA5C61">
      <w:pPr>
        <w:jc w:val="both"/>
        <w:rPr>
          <w:rFonts w:ascii="Arial" w:hAnsi="Arial" w:cs="Arial"/>
          <w:sz w:val="22"/>
          <w:szCs w:val="22"/>
        </w:rPr>
      </w:pPr>
      <w:r w:rsidRPr="006F323A">
        <w:rPr>
          <w:rFonts w:ascii="Arial" w:hAnsi="Arial" w:cs="Arial"/>
          <w:i/>
          <w:iCs/>
          <w:sz w:val="22"/>
          <w:szCs w:val="22"/>
        </w:rPr>
        <w:t>(Pozn.: Krátkodobé působení v oblasti samostatného podnikání a dřívější nízko-kvalifikované pozice z let 20</w:t>
      </w:r>
      <w:r w:rsidR="00244F86">
        <w:rPr>
          <w:rFonts w:ascii="Arial" w:hAnsi="Arial" w:cs="Arial"/>
          <w:i/>
          <w:iCs/>
          <w:sz w:val="22"/>
          <w:szCs w:val="22"/>
        </w:rPr>
        <w:t>2</w:t>
      </w:r>
      <w:r w:rsidRPr="006F323A">
        <w:rPr>
          <w:rFonts w:ascii="Arial" w:hAnsi="Arial" w:cs="Arial"/>
          <w:i/>
          <w:iCs/>
          <w:sz w:val="22"/>
          <w:szCs w:val="22"/>
        </w:rPr>
        <w:t>3–20</w:t>
      </w:r>
      <w:r w:rsidR="00244F86">
        <w:rPr>
          <w:rFonts w:ascii="Arial" w:hAnsi="Arial" w:cs="Arial"/>
          <w:i/>
          <w:iCs/>
          <w:sz w:val="22"/>
          <w:szCs w:val="22"/>
        </w:rPr>
        <w:t>2</w:t>
      </w:r>
      <w:r w:rsidRPr="006F323A">
        <w:rPr>
          <w:rFonts w:ascii="Arial" w:hAnsi="Arial" w:cs="Arial"/>
          <w:i/>
          <w:iCs/>
          <w:sz w:val="22"/>
          <w:szCs w:val="22"/>
        </w:rPr>
        <w:t>6 jsou na vyžádání k dispozici, pro přehlednost manažerského profilu nejsou detailně uváděny.)</w:t>
      </w:r>
      <w:r w:rsidR="00000000">
        <w:rPr>
          <w:rFonts w:ascii="Arial" w:hAnsi="Arial" w:cs="Arial"/>
          <w:sz w:val="22"/>
          <w:szCs w:val="22"/>
        </w:rPr>
        <w:pict w14:anchorId="7ED1E652">
          <v:rect id="_x0000_i1027" style="width:0;height:.75pt" o:hralign="center" o:hrstd="t" o:hr="t" fillcolor="#a0a0a0" stroked="f"/>
        </w:pict>
      </w:r>
    </w:p>
    <w:p w14:paraId="47271A07" w14:textId="77777777" w:rsidR="00AA5C61" w:rsidRPr="006F323A" w:rsidRDefault="00AA5C61" w:rsidP="00AA5C6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F323A">
        <w:rPr>
          <w:rFonts w:ascii="Arial" w:hAnsi="Arial" w:cs="Arial"/>
          <w:b/>
          <w:bCs/>
          <w:sz w:val="22"/>
          <w:szCs w:val="22"/>
        </w:rPr>
        <w:t>VZDĚLÁNÍ A KVALIFIKACE</w:t>
      </w:r>
    </w:p>
    <w:p w14:paraId="421E4640" w14:textId="35C92A83" w:rsidR="00AA5C61" w:rsidRPr="006F323A" w:rsidRDefault="00AA5C61" w:rsidP="00AA5C6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6F323A">
        <w:rPr>
          <w:rFonts w:ascii="Arial" w:hAnsi="Arial" w:cs="Arial"/>
          <w:b/>
          <w:bCs/>
          <w:sz w:val="22"/>
          <w:szCs w:val="22"/>
        </w:rPr>
        <w:t>2014–2017 | Česká zemědělská univerzita v Praze</w:t>
      </w:r>
      <w:r w:rsidRPr="006F323A">
        <w:rPr>
          <w:rFonts w:ascii="Arial" w:hAnsi="Arial" w:cs="Arial"/>
          <w:sz w:val="22"/>
          <w:szCs w:val="22"/>
        </w:rPr>
        <w:br/>
        <w:t>Provozně ekonomická fakulta, obor: </w:t>
      </w:r>
      <w:r w:rsidRPr="006F323A">
        <w:rPr>
          <w:rFonts w:ascii="Arial" w:hAnsi="Arial" w:cs="Arial"/>
          <w:i/>
          <w:iCs/>
          <w:sz w:val="22"/>
          <w:szCs w:val="22"/>
        </w:rPr>
        <w:t>Veřejná správa a regionální rozvoj</w:t>
      </w:r>
      <w:r w:rsidRPr="006F323A">
        <w:rPr>
          <w:rFonts w:ascii="Arial" w:hAnsi="Arial" w:cs="Arial"/>
          <w:sz w:val="22"/>
          <w:szCs w:val="22"/>
        </w:rPr>
        <w:t xml:space="preserve"> (absolvováno </w:t>
      </w:r>
      <w:r w:rsidR="006913EF" w:rsidRPr="006F323A">
        <w:rPr>
          <w:rFonts w:ascii="Arial" w:hAnsi="Arial" w:cs="Arial"/>
          <w:sz w:val="22"/>
          <w:szCs w:val="22"/>
        </w:rPr>
        <w:t>2,5</w:t>
      </w:r>
      <w:r w:rsidRPr="006F323A">
        <w:rPr>
          <w:rFonts w:ascii="Arial" w:hAnsi="Arial" w:cs="Arial"/>
          <w:sz w:val="22"/>
          <w:szCs w:val="22"/>
        </w:rPr>
        <w:t xml:space="preserve"> roku studia zaměřeného na právo a ekonomiku samosprávy)</w:t>
      </w:r>
      <w:r w:rsidR="006913EF" w:rsidRPr="006F323A">
        <w:rPr>
          <w:rFonts w:ascii="Arial" w:hAnsi="Arial" w:cs="Arial"/>
          <w:sz w:val="22"/>
          <w:szCs w:val="22"/>
        </w:rPr>
        <w:t xml:space="preserve"> </w:t>
      </w:r>
      <w:r w:rsidR="00221B92">
        <w:rPr>
          <w:rFonts w:ascii="Arial" w:hAnsi="Arial" w:cs="Arial"/>
          <w:sz w:val="22"/>
          <w:szCs w:val="22"/>
        </w:rPr>
        <w:t>–</w:t>
      </w:r>
      <w:r w:rsidR="006913EF" w:rsidRPr="006F323A">
        <w:rPr>
          <w:rFonts w:ascii="Arial" w:hAnsi="Arial" w:cs="Arial"/>
          <w:sz w:val="22"/>
          <w:szCs w:val="22"/>
        </w:rPr>
        <w:t xml:space="preserve"> nedokončeno</w:t>
      </w:r>
    </w:p>
    <w:p w14:paraId="43763247" w14:textId="1DF57B8D" w:rsidR="00AA5C61" w:rsidRPr="00C213D4" w:rsidRDefault="00AA5C61" w:rsidP="00CB0AE4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C213D4">
        <w:rPr>
          <w:rFonts w:ascii="Arial" w:hAnsi="Arial" w:cs="Arial"/>
          <w:b/>
          <w:bCs/>
          <w:sz w:val="22"/>
          <w:szCs w:val="22"/>
        </w:rPr>
        <w:t>2001 – 2005 | Střední odborná škola</w:t>
      </w:r>
      <w:r w:rsidR="006913EF" w:rsidRPr="00C213D4">
        <w:rPr>
          <w:rFonts w:ascii="Arial" w:hAnsi="Arial" w:cs="Arial"/>
          <w:b/>
          <w:bCs/>
          <w:sz w:val="22"/>
          <w:szCs w:val="22"/>
        </w:rPr>
        <w:t xml:space="preserve"> a Vyšší odborná škola obalové techniky</w:t>
      </w:r>
      <w:r w:rsidRPr="00C213D4">
        <w:rPr>
          <w:rFonts w:ascii="Arial" w:hAnsi="Arial" w:cs="Arial"/>
          <w:b/>
          <w:bCs/>
          <w:sz w:val="22"/>
          <w:szCs w:val="22"/>
        </w:rPr>
        <w:t>,</w:t>
      </w:r>
      <w:r w:rsidR="00E72E7B" w:rsidRPr="00C213D4">
        <w:rPr>
          <w:rFonts w:ascii="Arial" w:hAnsi="Arial" w:cs="Arial"/>
          <w:b/>
          <w:bCs/>
          <w:sz w:val="22"/>
          <w:szCs w:val="22"/>
        </w:rPr>
        <w:t xml:space="preserve"> </w:t>
      </w:r>
      <w:r w:rsidR="006913EF" w:rsidRPr="00C213D4">
        <w:rPr>
          <w:rFonts w:ascii="Arial" w:hAnsi="Arial" w:cs="Arial"/>
          <w:b/>
          <w:bCs/>
          <w:sz w:val="22"/>
          <w:szCs w:val="22"/>
        </w:rPr>
        <w:t>Štětí</w:t>
      </w:r>
      <w:r w:rsidRPr="00C213D4">
        <w:rPr>
          <w:rFonts w:ascii="Arial" w:hAnsi="Arial" w:cs="Arial"/>
          <w:sz w:val="22"/>
          <w:szCs w:val="22"/>
        </w:rPr>
        <w:br/>
        <w:t>Obor: </w:t>
      </w:r>
      <w:r w:rsidRPr="00C213D4">
        <w:rPr>
          <w:rFonts w:ascii="Arial" w:hAnsi="Arial" w:cs="Arial"/>
          <w:i/>
          <w:iCs/>
          <w:sz w:val="22"/>
          <w:szCs w:val="22"/>
        </w:rPr>
        <w:t>Informační technologie</w:t>
      </w:r>
      <w:r w:rsidRPr="00C213D4">
        <w:rPr>
          <w:rFonts w:ascii="Arial" w:hAnsi="Arial" w:cs="Arial"/>
          <w:sz w:val="22"/>
          <w:szCs w:val="22"/>
        </w:rPr>
        <w:t> (Složena maturitní zkouška)</w:t>
      </w:r>
      <w:r w:rsidR="00000000">
        <w:rPr>
          <w:rFonts w:ascii="Arial" w:hAnsi="Arial" w:cs="Arial"/>
          <w:sz w:val="22"/>
          <w:szCs w:val="22"/>
        </w:rPr>
        <w:pict w14:anchorId="557DDFEF">
          <v:rect id="_x0000_i1028" style="width:0;height:.75pt" o:hralign="center" o:hrstd="t" o:hr="t" fillcolor="#a0a0a0" stroked="f"/>
        </w:pict>
      </w:r>
    </w:p>
    <w:p w14:paraId="2873B472" w14:textId="77777777" w:rsidR="00AA5C61" w:rsidRPr="006F323A" w:rsidRDefault="00AA5C61" w:rsidP="00AA5C6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F323A">
        <w:rPr>
          <w:rFonts w:ascii="Arial" w:hAnsi="Arial" w:cs="Arial"/>
          <w:b/>
          <w:bCs/>
          <w:sz w:val="22"/>
          <w:szCs w:val="22"/>
        </w:rPr>
        <w:t>ODBORNÉ KURZY A SPECIALIZACE</w:t>
      </w:r>
    </w:p>
    <w:p w14:paraId="49345004" w14:textId="144B9256" w:rsidR="00AA5C61" w:rsidRPr="006F323A" w:rsidRDefault="00AA5C61" w:rsidP="00AA5C61">
      <w:pPr>
        <w:pStyle w:val="df3vjf"/>
        <w:numPr>
          <w:ilvl w:val="0"/>
          <w:numId w:val="5"/>
        </w:numPr>
        <w:shd w:val="clear" w:color="auto" w:fill="FFFFFF"/>
        <w:spacing w:before="0" w:beforeAutospacing="0" w:after="180" w:afterAutospacing="0" w:line="360" w:lineRule="atLeast"/>
        <w:jc w:val="both"/>
        <w:rPr>
          <w:rFonts w:ascii="Arial" w:hAnsi="Arial" w:cs="Arial"/>
          <w:color w:val="0A0A0A"/>
          <w:sz w:val="22"/>
          <w:szCs w:val="22"/>
        </w:rPr>
      </w:pPr>
      <w:r w:rsidRPr="006F323A">
        <w:rPr>
          <w:rStyle w:val="Siln"/>
          <w:rFonts w:ascii="Arial" w:eastAsiaTheme="majorEastAsia" w:hAnsi="Arial" w:cs="Arial"/>
          <w:color w:val="0A0A0A"/>
          <w:sz w:val="22"/>
          <w:szCs w:val="22"/>
        </w:rPr>
        <w:t>Znalost specifické legislativy:</w:t>
      </w:r>
      <w:r w:rsidRPr="006F323A">
        <w:rPr>
          <w:rStyle w:val="t286pc"/>
          <w:rFonts w:ascii="Arial" w:eastAsiaTheme="majorEastAsia" w:hAnsi="Arial" w:cs="Arial"/>
          <w:color w:val="0A0A0A"/>
          <w:sz w:val="22"/>
          <w:szCs w:val="22"/>
        </w:rPr>
        <w:t xml:space="preserve"> Zákon o spotřebních daních, </w:t>
      </w:r>
      <w:r w:rsidR="006913EF" w:rsidRPr="006F323A">
        <w:rPr>
          <w:rStyle w:val="t286pc"/>
          <w:rFonts w:ascii="Arial" w:eastAsiaTheme="majorEastAsia" w:hAnsi="Arial" w:cs="Arial"/>
          <w:color w:val="0A0A0A"/>
          <w:sz w:val="22"/>
          <w:szCs w:val="22"/>
        </w:rPr>
        <w:t xml:space="preserve">Zákon o zaměstnanosti, </w:t>
      </w:r>
      <w:r w:rsidR="006913EF" w:rsidRPr="006F323A">
        <w:rPr>
          <w:rFonts w:ascii="Arial" w:eastAsiaTheme="majorEastAsia" w:hAnsi="Arial" w:cs="Arial"/>
          <w:color w:val="0A0A0A"/>
          <w:sz w:val="22"/>
          <w:szCs w:val="22"/>
        </w:rPr>
        <w:t>Zákon o působnosti orgánů Celní správy České republiky v souvislosti s vymáháním práv duševního vlastnictví</w:t>
      </w:r>
      <w:r w:rsidR="006913EF" w:rsidRPr="006F323A">
        <w:rPr>
          <w:rFonts w:ascii="Arial" w:eastAsiaTheme="majorEastAsia" w:hAnsi="Arial" w:cs="Arial"/>
          <w:i/>
          <w:iCs/>
          <w:color w:val="0A0A0A"/>
          <w:sz w:val="22"/>
          <w:szCs w:val="22"/>
        </w:rPr>
        <w:t>,</w:t>
      </w:r>
      <w:r w:rsidR="006913EF" w:rsidRPr="006F323A">
        <w:rPr>
          <w:rFonts w:ascii="Arial" w:eastAsiaTheme="minorHAnsi" w:hAnsi="Arial" w:cs="Arial"/>
          <w:i/>
          <w:iCs/>
          <w:color w:val="0A0A0A"/>
          <w:kern w:val="2"/>
          <w:sz w:val="22"/>
          <w:szCs w:val="22"/>
          <w:shd w:val="clear" w:color="auto" w:fill="FFFFFF"/>
          <w:lang w:eastAsia="en-US"/>
          <w14:ligatures w14:val="standardContextual"/>
        </w:rPr>
        <w:t xml:space="preserve"> </w:t>
      </w:r>
      <w:r w:rsidR="006913EF" w:rsidRPr="006F323A">
        <w:rPr>
          <w:rFonts w:ascii="Arial" w:eastAsiaTheme="minorHAnsi" w:hAnsi="Arial" w:cs="Arial"/>
          <w:color w:val="0A0A0A"/>
          <w:kern w:val="2"/>
          <w:sz w:val="22"/>
          <w:szCs w:val="22"/>
          <w:shd w:val="clear" w:color="auto" w:fill="FFFFFF"/>
          <w:lang w:eastAsia="en-US"/>
          <w14:ligatures w14:val="standardContextual"/>
        </w:rPr>
        <w:t>Z</w:t>
      </w:r>
      <w:r w:rsidR="006913EF" w:rsidRPr="006F323A">
        <w:rPr>
          <w:rFonts w:ascii="Arial" w:eastAsiaTheme="majorEastAsia" w:hAnsi="Arial" w:cs="Arial"/>
          <w:color w:val="0A0A0A"/>
          <w:sz w:val="22"/>
          <w:szCs w:val="22"/>
        </w:rPr>
        <w:t>ákon o ochranných známkách</w:t>
      </w:r>
      <w:r w:rsidR="006913EF" w:rsidRPr="006F323A">
        <w:rPr>
          <w:rStyle w:val="t286pc"/>
          <w:rFonts w:eastAsiaTheme="majorEastAsia"/>
          <w:sz w:val="22"/>
          <w:szCs w:val="22"/>
        </w:rPr>
        <w:t xml:space="preserve">, </w:t>
      </w:r>
      <w:r w:rsidRPr="006F323A">
        <w:rPr>
          <w:rStyle w:val="t286pc"/>
          <w:rFonts w:ascii="Arial" w:eastAsiaTheme="majorEastAsia" w:hAnsi="Arial" w:cs="Arial"/>
          <w:color w:val="0A0A0A"/>
          <w:sz w:val="22"/>
          <w:szCs w:val="22"/>
        </w:rPr>
        <w:t>Celní kodex Unie (potažmo celní předpisy), Zákon o zadávání veřejných zakázek (ZZVZ).</w:t>
      </w:r>
    </w:p>
    <w:p w14:paraId="3E7579ED" w14:textId="31C5E2E7" w:rsidR="00AA5C61" w:rsidRPr="006F323A" w:rsidRDefault="00AA5C61" w:rsidP="00AA5C61">
      <w:pPr>
        <w:pStyle w:val="df3vjf"/>
        <w:numPr>
          <w:ilvl w:val="0"/>
          <w:numId w:val="5"/>
        </w:numPr>
        <w:shd w:val="clear" w:color="auto" w:fill="FFFFFF"/>
        <w:spacing w:before="0" w:beforeAutospacing="0" w:after="180" w:afterAutospacing="0" w:line="360" w:lineRule="atLeast"/>
        <w:jc w:val="both"/>
        <w:rPr>
          <w:rFonts w:ascii="Arial" w:hAnsi="Arial" w:cs="Arial"/>
          <w:color w:val="0A0A0A"/>
          <w:sz w:val="22"/>
          <w:szCs w:val="22"/>
        </w:rPr>
      </w:pPr>
      <w:r w:rsidRPr="006F323A">
        <w:rPr>
          <w:rStyle w:val="Siln"/>
          <w:rFonts w:ascii="Arial" w:eastAsiaTheme="majorEastAsia" w:hAnsi="Arial" w:cs="Arial"/>
          <w:color w:val="0A0A0A"/>
          <w:sz w:val="22"/>
          <w:szCs w:val="22"/>
        </w:rPr>
        <w:t>Procesní předpisy:</w:t>
      </w:r>
      <w:r w:rsidRPr="006F323A">
        <w:rPr>
          <w:rStyle w:val="t286pc"/>
          <w:rFonts w:ascii="Arial" w:eastAsiaTheme="majorEastAsia" w:hAnsi="Arial" w:cs="Arial"/>
          <w:color w:val="0A0A0A"/>
          <w:sz w:val="22"/>
          <w:szCs w:val="22"/>
        </w:rPr>
        <w:t> Správní řád, Daňový řád, Kontrolní řád</w:t>
      </w:r>
    </w:p>
    <w:p w14:paraId="604C805F" w14:textId="77777777" w:rsidR="00AA5C61" w:rsidRPr="006F323A" w:rsidRDefault="00AA5C61" w:rsidP="00AA5C61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6F323A">
        <w:rPr>
          <w:rFonts w:ascii="Arial" w:hAnsi="Arial" w:cs="Arial"/>
          <w:sz w:val="22"/>
          <w:szCs w:val="22"/>
        </w:rPr>
        <w:t>Znalost procesů vnitřní i vnější kontroly ve státní správě.</w:t>
      </w:r>
    </w:p>
    <w:p w14:paraId="71E5A46F" w14:textId="77777777" w:rsidR="00AA5C61" w:rsidRDefault="00AA5C61" w:rsidP="00AA5C61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6F323A">
        <w:rPr>
          <w:rFonts w:ascii="Arial" w:hAnsi="Arial" w:cs="Arial"/>
          <w:sz w:val="22"/>
          <w:szCs w:val="22"/>
        </w:rPr>
        <w:t>Zkušenosti s krizovým řízením a manažerským rozhodováním.</w:t>
      </w:r>
    </w:p>
    <w:p w14:paraId="7CE8EEC7" w14:textId="77777777" w:rsidR="00E72E7B" w:rsidRPr="00E72E7B" w:rsidRDefault="00E72E7B" w:rsidP="00E72E7B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E72E7B">
        <w:rPr>
          <w:rFonts w:ascii="Arial" w:hAnsi="Arial" w:cs="Arial"/>
          <w:sz w:val="22"/>
          <w:szCs w:val="22"/>
        </w:rPr>
        <w:t>Zkušenosti se síťovými programy:</w:t>
      </w:r>
    </w:p>
    <w:p w14:paraId="0F1D37A4" w14:textId="77777777" w:rsidR="00E72E7B" w:rsidRPr="00E72E7B" w:rsidRDefault="00E72E7B" w:rsidP="00E72E7B">
      <w:pPr>
        <w:pStyle w:val="Odstavecseseznamem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E72E7B">
        <w:rPr>
          <w:rFonts w:ascii="Arial" w:hAnsi="Arial" w:cs="Arial"/>
          <w:b/>
          <w:bCs/>
          <w:sz w:val="22"/>
          <w:szCs w:val="22"/>
        </w:rPr>
        <w:t>Konfigurace OS síťových prvků:</w:t>
      </w:r>
      <w:r w:rsidRPr="00E72E7B">
        <w:rPr>
          <w:rFonts w:ascii="Arial" w:hAnsi="Arial" w:cs="Arial"/>
          <w:sz w:val="22"/>
          <w:szCs w:val="22"/>
        </w:rPr>
        <w:t xml:space="preserve"> Cisco IOS/XE.</w:t>
      </w:r>
    </w:p>
    <w:p w14:paraId="6EEC3F0E" w14:textId="77777777" w:rsidR="00E72E7B" w:rsidRPr="00E72E7B" w:rsidRDefault="00E72E7B" w:rsidP="00E72E7B">
      <w:pPr>
        <w:pStyle w:val="Odstavecseseznamem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E72E7B">
        <w:rPr>
          <w:rFonts w:ascii="Arial" w:hAnsi="Arial" w:cs="Arial"/>
          <w:b/>
          <w:bCs/>
          <w:sz w:val="22"/>
          <w:szCs w:val="22"/>
        </w:rPr>
        <w:t>Analýza síťového provozu:</w:t>
      </w:r>
      <w:r w:rsidRPr="00E72E7B">
        <w:rPr>
          <w:rFonts w:ascii="Arial" w:hAnsi="Arial" w:cs="Arial"/>
          <w:sz w:val="22"/>
          <w:szCs w:val="22"/>
        </w:rPr>
        <w:t xml:space="preserve"> Wireshark</w:t>
      </w:r>
    </w:p>
    <w:p w14:paraId="783BE9ED" w14:textId="77777777" w:rsidR="00E72E7B" w:rsidRPr="00E72E7B" w:rsidRDefault="00E72E7B" w:rsidP="00E72E7B">
      <w:pPr>
        <w:pStyle w:val="Odstavecseseznamem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E72E7B">
        <w:rPr>
          <w:rFonts w:ascii="Arial" w:hAnsi="Arial" w:cs="Arial"/>
          <w:b/>
          <w:bCs/>
          <w:sz w:val="22"/>
          <w:szCs w:val="22"/>
        </w:rPr>
        <w:t xml:space="preserve">Monitorovací systémy: </w:t>
      </w:r>
      <w:r w:rsidRPr="00E72E7B">
        <w:rPr>
          <w:rFonts w:ascii="Arial" w:hAnsi="Arial" w:cs="Arial"/>
          <w:sz w:val="22"/>
          <w:szCs w:val="22"/>
        </w:rPr>
        <w:t>Zabbix</w:t>
      </w:r>
    </w:p>
    <w:p w14:paraId="2D8A3464" w14:textId="77777777" w:rsidR="00E72E7B" w:rsidRPr="00E72E7B" w:rsidRDefault="00E72E7B" w:rsidP="00E72E7B">
      <w:pPr>
        <w:pStyle w:val="Odstavecseseznamem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E72E7B">
        <w:rPr>
          <w:rFonts w:ascii="Arial" w:hAnsi="Arial" w:cs="Arial"/>
          <w:b/>
          <w:bCs/>
          <w:sz w:val="22"/>
          <w:szCs w:val="22"/>
        </w:rPr>
        <w:t>Bezpečnostní skenování a audity:</w:t>
      </w:r>
      <w:r w:rsidRPr="00E72E7B">
        <w:rPr>
          <w:rFonts w:ascii="Arial" w:hAnsi="Arial" w:cs="Arial"/>
          <w:sz w:val="22"/>
          <w:szCs w:val="22"/>
        </w:rPr>
        <w:t xml:space="preserve"> InSSIDer</w:t>
      </w:r>
    </w:p>
    <w:p w14:paraId="11E2340F" w14:textId="77777777" w:rsidR="00AA5C61" w:rsidRPr="006F323A" w:rsidRDefault="00000000" w:rsidP="00AA5C6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5904AF4F">
          <v:rect id="_x0000_i1029" style="width:0;height:.75pt" o:hralign="center" o:hrstd="t" o:hr="t" fillcolor="#a0a0a0" stroked="f"/>
        </w:pict>
      </w:r>
    </w:p>
    <w:p w14:paraId="2DF3CF22" w14:textId="77777777" w:rsidR="00AA5C61" w:rsidRPr="006F323A" w:rsidRDefault="00AA5C61" w:rsidP="00AA5C6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F323A">
        <w:rPr>
          <w:rFonts w:ascii="Arial" w:hAnsi="Arial" w:cs="Arial"/>
          <w:b/>
          <w:bCs/>
          <w:sz w:val="22"/>
          <w:szCs w:val="22"/>
        </w:rPr>
        <w:t>DOVEDNOSTI A JAZYKY</w:t>
      </w:r>
    </w:p>
    <w:p w14:paraId="7D5E2137" w14:textId="77777777" w:rsidR="00AA5C61" w:rsidRPr="006F323A" w:rsidRDefault="00AA5C61" w:rsidP="00AA5C61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6F323A">
        <w:rPr>
          <w:rFonts w:ascii="Arial" w:hAnsi="Arial" w:cs="Arial"/>
          <w:b/>
          <w:bCs/>
          <w:sz w:val="22"/>
          <w:szCs w:val="22"/>
        </w:rPr>
        <w:t>Jazyky:</w:t>
      </w:r>
      <w:r w:rsidRPr="006F323A">
        <w:rPr>
          <w:rFonts w:ascii="Arial" w:hAnsi="Arial" w:cs="Arial"/>
          <w:sz w:val="22"/>
          <w:szCs w:val="22"/>
        </w:rPr>
        <w:t> Čeština (rodilý mluvčí), Angličtina (komunikativní úroveň), Ukrajinština (komunikativní úroveň).</w:t>
      </w:r>
    </w:p>
    <w:p w14:paraId="1F2D4154" w14:textId="42DCE028" w:rsidR="00AA5C61" w:rsidRPr="006F323A" w:rsidRDefault="00AA5C61" w:rsidP="00AA5C61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6F323A">
        <w:rPr>
          <w:rFonts w:ascii="Arial" w:hAnsi="Arial" w:cs="Arial"/>
          <w:b/>
          <w:bCs/>
          <w:sz w:val="22"/>
          <w:szCs w:val="22"/>
        </w:rPr>
        <w:t>IT dovednosti:</w:t>
      </w:r>
      <w:r w:rsidRPr="006F323A">
        <w:rPr>
          <w:rFonts w:ascii="Arial" w:hAnsi="Arial" w:cs="Arial"/>
          <w:sz w:val="22"/>
          <w:szCs w:val="22"/>
        </w:rPr>
        <w:t> Pokročilá práce s MS Office (Word, Excel, PowerPoint), správa systémů, základy Web Designu a správy sítí</w:t>
      </w:r>
      <w:r w:rsidR="00464737" w:rsidRPr="006F323A">
        <w:rPr>
          <w:rFonts w:ascii="Arial" w:hAnsi="Arial" w:cs="Arial"/>
          <w:sz w:val="22"/>
          <w:szCs w:val="22"/>
        </w:rPr>
        <w:t xml:space="preserve"> ve Windows, Novell NetWare i Linux</w:t>
      </w:r>
      <w:r w:rsidR="006F323A" w:rsidRPr="006F323A">
        <w:rPr>
          <w:rFonts w:ascii="Arial" w:hAnsi="Arial" w:cs="Arial"/>
          <w:sz w:val="22"/>
          <w:szCs w:val="22"/>
        </w:rPr>
        <w:t>, zkušenosti s programováním: Turbo Pascal, Delphi, C++ (nyní již základní)</w:t>
      </w:r>
      <w:r w:rsidRPr="006F323A">
        <w:rPr>
          <w:rFonts w:ascii="Arial" w:hAnsi="Arial" w:cs="Arial"/>
          <w:sz w:val="22"/>
          <w:szCs w:val="22"/>
        </w:rPr>
        <w:t>.</w:t>
      </w:r>
    </w:p>
    <w:p w14:paraId="26300138" w14:textId="2282B1C0" w:rsidR="00AA5C61" w:rsidRDefault="00AA5C61" w:rsidP="00AA5C61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6F323A">
        <w:rPr>
          <w:rFonts w:ascii="Arial" w:hAnsi="Arial" w:cs="Arial"/>
          <w:b/>
          <w:bCs/>
          <w:sz w:val="22"/>
          <w:szCs w:val="22"/>
        </w:rPr>
        <w:t>Řidičské oprávnění:</w:t>
      </w:r>
      <w:r w:rsidRPr="006F323A">
        <w:rPr>
          <w:rFonts w:ascii="Arial" w:hAnsi="Arial" w:cs="Arial"/>
          <w:sz w:val="22"/>
          <w:szCs w:val="22"/>
        </w:rPr>
        <w:t> Skupina B (aktivní řidič, zkušenosti s řízením referentských vozidel i větších dodávek).</w:t>
      </w:r>
    </w:p>
    <w:p w14:paraId="62525D10" w14:textId="3716A42A" w:rsidR="00CC2A7D" w:rsidRPr="00C213D4" w:rsidRDefault="00C1260F" w:rsidP="00AA5C61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Zájmy:</w:t>
      </w:r>
      <w:r>
        <w:rPr>
          <w:rFonts w:ascii="Arial" w:hAnsi="Arial" w:cs="Arial"/>
          <w:sz w:val="22"/>
          <w:szCs w:val="22"/>
        </w:rPr>
        <w:t xml:space="preserve"> Sport, Obchodování s kryptoměnami</w:t>
      </w:r>
    </w:p>
    <w:sectPr w:rsidR="00CC2A7D" w:rsidRPr="00C213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A4045"/>
    <w:multiLevelType w:val="multilevel"/>
    <w:tmpl w:val="9A46F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1D6D87"/>
    <w:multiLevelType w:val="multilevel"/>
    <w:tmpl w:val="561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4873E9"/>
    <w:multiLevelType w:val="multilevel"/>
    <w:tmpl w:val="F66E7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233754"/>
    <w:multiLevelType w:val="multilevel"/>
    <w:tmpl w:val="A6AEE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CF1B29"/>
    <w:multiLevelType w:val="multilevel"/>
    <w:tmpl w:val="4F9C6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5B2D4F"/>
    <w:multiLevelType w:val="multilevel"/>
    <w:tmpl w:val="ED100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86E60B5"/>
    <w:multiLevelType w:val="multilevel"/>
    <w:tmpl w:val="ABB4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9783447">
    <w:abstractNumId w:val="2"/>
  </w:num>
  <w:num w:numId="2" w16cid:durableId="1097940504">
    <w:abstractNumId w:val="5"/>
  </w:num>
  <w:num w:numId="3" w16cid:durableId="1386877353">
    <w:abstractNumId w:val="6"/>
  </w:num>
  <w:num w:numId="4" w16cid:durableId="1700009177">
    <w:abstractNumId w:val="1"/>
  </w:num>
  <w:num w:numId="5" w16cid:durableId="1119302382">
    <w:abstractNumId w:val="0"/>
  </w:num>
  <w:num w:numId="6" w16cid:durableId="1141851288">
    <w:abstractNumId w:val="4"/>
  </w:num>
  <w:num w:numId="7" w16cid:durableId="12101462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C61"/>
    <w:rsid w:val="00122F4F"/>
    <w:rsid w:val="00221B92"/>
    <w:rsid w:val="00244F86"/>
    <w:rsid w:val="00343DA3"/>
    <w:rsid w:val="00464737"/>
    <w:rsid w:val="004A5F47"/>
    <w:rsid w:val="004E7A6E"/>
    <w:rsid w:val="004F4133"/>
    <w:rsid w:val="006004F6"/>
    <w:rsid w:val="006913EF"/>
    <w:rsid w:val="006F3020"/>
    <w:rsid w:val="006F323A"/>
    <w:rsid w:val="00863019"/>
    <w:rsid w:val="00AA5C61"/>
    <w:rsid w:val="00B759A9"/>
    <w:rsid w:val="00C1260F"/>
    <w:rsid w:val="00C213D4"/>
    <w:rsid w:val="00CC2A7D"/>
    <w:rsid w:val="00CF6AE9"/>
    <w:rsid w:val="00D84BB0"/>
    <w:rsid w:val="00DA3316"/>
    <w:rsid w:val="00E72E7B"/>
    <w:rsid w:val="00E960FB"/>
    <w:rsid w:val="00FF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6DBEF"/>
  <w15:chartTrackingRefBased/>
  <w15:docId w15:val="{EA81084E-2D23-413F-BF46-3ED155D45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A5C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A5C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A5C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A5C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A5C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A5C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A5C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A5C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A5C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A5C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A5C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A5C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A5C6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A5C6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A5C6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A5C6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A5C6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A5C6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A5C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A5C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A5C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A5C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A5C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A5C6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A5C6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A5C6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A5C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A5C6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A5C61"/>
    <w:rPr>
      <w:b/>
      <w:bCs/>
      <w:smallCaps/>
      <w:color w:val="0F4761" w:themeColor="accent1" w:themeShade="BF"/>
      <w:spacing w:val="5"/>
    </w:rPr>
  </w:style>
  <w:style w:type="paragraph" w:customStyle="1" w:styleId="df3vjf">
    <w:name w:val="df3vjf"/>
    <w:basedOn w:val="Normln"/>
    <w:rsid w:val="00AA5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customStyle="1" w:styleId="t286pc">
    <w:name w:val="t286pc"/>
    <w:basedOn w:val="Standardnpsmoodstavce"/>
    <w:rsid w:val="00AA5C61"/>
  </w:style>
  <w:style w:type="character" w:styleId="Siln">
    <w:name w:val="Strong"/>
    <w:basedOn w:val="Standardnpsmoodstavce"/>
    <w:uiPriority w:val="22"/>
    <w:qFormat/>
    <w:rsid w:val="00AA5C61"/>
    <w:rPr>
      <w:b/>
      <w:bCs/>
    </w:rPr>
  </w:style>
  <w:style w:type="character" w:styleId="Zdraznn">
    <w:name w:val="Emphasis"/>
    <w:basedOn w:val="Standardnpsmoodstavce"/>
    <w:uiPriority w:val="20"/>
    <w:qFormat/>
    <w:rsid w:val="00AA5C6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0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9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96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5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8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1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4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3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0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2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2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2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0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9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608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VPS a SPS school MV in Prague</Company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Mňuk Martin</dc:creator>
  <cp:keywords/>
  <dc:description/>
  <cp:lastModifiedBy>Mňuk Martin</cp:lastModifiedBy>
  <cp:revision>10</cp:revision>
  <dcterms:created xsi:type="dcterms:W3CDTF">2026-04-01T08:50:00Z</dcterms:created>
  <dcterms:modified xsi:type="dcterms:W3CDTF">2026-08-11T07:07:00Z</dcterms:modified>
</cp:coreProperties>
</file>