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BARBORA SULIKOVA</w:t>
      </w:r>
    </w:p>
    <w:p>
      <w:r>
        <w:t>Chotouň 25, Český Brod, 28201</w:t>
        <w:br/>
      </w:r>
      <w:r>
        <w:t>E: sulikova.barbora@gmail.com | T: +420 605 317 555</w:t>
      </w:r>
    </w:p>
    <w:p>
      <w:pPr>
        <w:pStyle w:val="Heading2"/>
      </w:pPr>
      <w:r>
        <w:t>PROFIL</w:t>
      </w:r>
    </w:p>
    <w:p>
      <w:r>
        <w:t>Výjimečně organizovaná a samostatná profesionálka se silným zaměřením na obchod, zákaznický servis a rozvoj vztahů se zákazníky. Zkušená vícejazyčná komunikátorka se schopností vysvětlit technické informace netechnickým uživatelům. Má bohaté zkušenosti v business developmentu, náboru, technické podpoře i práci s klienty. Dokáže efektivně řešit problémy, pracovat pod tlakem a budovat dlouhodobé obchodní vztahy.</w:t>
      </w:r>
    </w:p>
    <w:p>
      <w:pPr>
        <w:pStyle w:val="Heading2"/>
      </w:pPr>
      <w:r>
        <w:t>KLÍČOVÉ DOVEDNOSTI</w:t>
      </w:r>
    </w:p>
    <w:p>
      <w:pPr>
        <w:pStyle w:val="ListBullet"/>
      </w:pPr>
      <w:r>
        <w:t>Orientace na zákazníka</w:t>
      </w:r>
    </w:p>
    <w:p>
      <w:pPr>
        <w:pStyle w:val="ListBullet"/>
      </w:pPr>
      <w:r>
        <w:t>Business development a akvizice</w:t>
      </w:r>
    </w:p>
    <w:p>
      <w:pPr>
        <w:pStyle w:val="ListBullet"/>
      </w:pPr>
      <w:r>
        <w:t>Analytické myšlení</w:t>
      </w:r>
    </w:p>
    <w:p>
      <w:pPr>
        <w:pStyle w:val="ListBullet"/>
      </w:pPr>
      <w:r>
        <w:t>Řešení konfliktů</w:t>
      </w:r>
    </w:p>
    <w:p>
      <w:pPr>
        <w:pStyle w:val="ListBullet"/>
      </w:pPr>
      <w:r>
        <w:t>Organizační schopnosti</w:t>
      </w:r>
    </w:p>
    <w:p>
      <w:pPr>
        <w:pStyle w:val="ListBullet"/>
      </w:pPr>
      <w:r>
        <w:t>Komunikace</w:t>
      </w:r>
    </w:p>
    <w:p>
      <w:pPr>
        <w:pStyle w:val="ListBullet"/>
      </w:pPr>
      <w:r>
        <w:t>Vedení a motivace</w:t>
      </w:r>
    </w:p>
    <w:p>
      <w:pPr>
        <w:pStyle w:val="ListBullet"/>
      </w:pPr>
      <w:r>
        <w:t>Time management</w:t>
      </w:r>
    </w:p>
    <w:p>
      <w:pPr>
        <w:pStyle w:val="ListBullet"/>
      </w:pPr>
      <w:r>
        <w:t>Odolnost vůči stresu</w:t>
      </w:r>
    </w:p>
    <w:p>
      <w:pPr>
        <w:pStyle w:val="ListBullet"/>
      </w:pPr>
      <w:r>
        <w:t>Slovenština, čeština, angličtina, španělština, řečtina</w:t>
      </w:r>
    </w:p>
    <w:p>
      <w:pPr>
        <w:pStyle w:val="Heading2"/>
      </w:pPr>
      <w:r>
        <w:t>PRACOVNÍ ZKUŠENOSTI</w:t>
      </w:r>
    </w:p>
    <w:p>
      <w:r>
        <w:t>Business Development Manager – Olikla s.r.o. (03/2023 – dosud)</w:t>
        <w:br/>
        <w:t>• Péče o stávající klienty</w:t>
        <w:br/>
        <w:t>• Akvizice nových zákazníků</w:t>
        <w:br/>
        <w:t>• Plánování obchodní strategie a rozvoj spolupráce</w:t>
      </w:r>
    </w:p>
    <w:p>
      <w:r>
        <w:t>Talent Acquisition Specialist – Valeo Autoklimatizace (2022)</w:t>
        <w:br/>
        <w:t>• Nábor zaměstnanců, sourcing kandidátů, vedení výběrových řízení.</w:t>
      </w:r>
    </w:p>
    <w:p>
      <w:r>
        <w:t>Podpora obětí antisociálního chování – Gateshead Council, UK (2021–2022)</w:t>
      </w:r>
    </w:p>
    <w:p>
      <w:r>
        <w:t>Technical Support Agent – Teleperformance Hellas, Řecko (2015–2020)</w:t>
      </w:r>
    </w:p>
    <w:p>
      <w:r>
        <w:t>Lektorka španělštiny – Andaluziana (2013–2015)</w:t>
      </w:r>
    </w:p>
    <w:p>
      <w:pPr>
        <w:pStyle w:val="Heading2"/>
      </w:pPr>
      <w:r>
        <w:t>PŘEDCHOZÍ PRAXE</w:t>
      </w:r>
    </w:p>
    <w:p>
      <w:pPr>
        <w:pStyle w:val="ListBullet"/>
      </w:pPr>
      <w:r>
        <w:t>Orders and Payment Team Lead – Accenture</w:t>
      </w:r>
    </w:p>
    <w:p>
      <w:pPr>
        <w:pStyle w:val="ListBullet"/>
      </w:pPr>
      <w:r>
        <w:t>Business Unit Project Manager – AT&amp;T</w:t>
      </w:r>
    </w:p>
    <w:p>
      <w:pPr>
        <w:pStyle w:val="ListBullet"/>
      </w:pPr>
      <w:r>
        <w:t>Marketing Admin – IBM</w:t>
      </w:r>
    </w:p>
    <w:p>
      <w:pPr>
        <w:pStyle w:val="ListBullet"/>
      </w:pPr>
      <w:r>
        <w:t>Logistics &amp; Sales Coordinator – Slopex</w:t>
      </w:r>
    </w:p>
    <w:p>
      <w:pPr>
        <w:pStyle w:val="ListBullet"/>
      </w:pPr>
      <w:r>
        <w:t>Sales Assistant – General Trading Gate</w:t>
      </w:r>
    </w:p>
    <w:p>
      <w:pPr>
        <w:pStyle w:val="Heading2"/>
      </w:pPr>
      <w:r>
        <w:t>VZDĚLÁNÍ</w:t>
      </w:r>
    </w:p>
    <w:p>
      <w:r>
        <w:t>BSc Forenzní psychologie – The Open University (2021–dosud)</w:t>
        <w:br/>
        <w:t>Certificado Internacional de Español</w:t>
        <w:br/>
        <w:t>Gymnázium Federico García Lorca</w:t>
      </w:r>
    </w:p>
    <w:p>
      <w:pPr>
        <w:pStyle w:val="Heading2"/>
      </w:pPr>
      <w:r>
        <w:t>DALŠÍ INFORMACE</w:t>
      </w:r>
    </w:p>
    <w:p>
      <w:r>
        <w:t>Jazyky: angličtina C2, španělština C2, řečtina B2, slovenština (rodilý mluvčí), čeština C2</w:t>
        <w:br/>
        <w:t>PC: MS Office, Office 365, Oracle, CRM</w:t>
        <w:br/>
        <w:t>Zájmy: jízda na koni, turistika, výcvik psů, cestování</w:t>
        <w:br/>
        <w:t>Reference: na vyžádání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